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5554"/>
        <w:gridCol w:w="2446"/>
      </w:tblGrid>
      <w:tr w:rsidR="004048B0" w:rsidRPr="004048B0" w14:paraId="7CE772A4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93479" w14:textId="77777777" w:rsidR="004048B0" w:rsidRPr="004048B0" w:rsidRDefault="004048B0" w:rsidP="00404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EE63E" w14:textId="77777777" w:rsidR="004048B0" w:rsidRPr="004048B0" w:rsidRDefault="004048B0" w:rsidP="00404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39BA8" w14:textId="77777777" w:rsidR="004048B0" w:rsidRPr="004048B0" w:rsidRDefault="004048B0" w:rsidP="00404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 за 2012 год (тыс.руб.)</w:t>
            </w:r>
          </w:p>
        </w:tc>
      </w:tr>
      <w:tr w:rsidR="004048B0" w:rsidRPr="004048B0" w14:paraId="516C8512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EC05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Усачева Анна Алексеевна</w:t>
            </w:r>
          </w:p>
          <w:p w14:paraId="07DC7222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32E9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связям со СМИ и общественностью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E043C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1735</w:t>
            </w:r>
          </w:p>
          <w:p w14:paraId="7F2534E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803</w:t>
            </w:r>
          </w:p>
        </w:tc>
      </w:tr>
      <w:tr w:rsidR="004048B0" w:rsidRPr="004048B0" w14:paraId="6CAC43BB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9F20F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Очиров Константин Николаевич</w:t>
            </w:r>
          </w:p>
          <w:p w14:paraId="09080038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D24DC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 по уголовным делам </w:t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первой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BCE76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432</w:t>
            </w:r>
          </w:p>
        </w:tc>
      </w:tr>
      <w:tr w:rsidR="004048B0" w:rsidRPr="004048B0" w14:paraId="66A66A68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F45FC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Ермакова Елена Владимировна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CA18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 по уголовным делам апелляционной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C73E2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320</w:t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4048B0" w:rsidRPr="004048B0" w14:paraId="2612D9C1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D18A9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Гимадутдинова Людмила Рустамовна</w:t>
            </w:r>
          </w:p>
          <w:p w14:paraId="3DB7CF0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F26C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обеспечения судопроизводства по гражданским и административным делам</w:t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E6559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442</w:t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4048B0" w:rsidRPr="004048B0" w14:paraId="19A38E17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9376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Волкова Анастасия Алексеевна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DE13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Первого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6FD63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571</w:t>
            </w:r>
          </w:p>
        </w:tc>
      </w:tr>
      <w:tr w:rsidR="004048B0" w:rsidRPr="004048B0" w14:paraId="7E46A31C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EDB01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Коваль Анастасия Анатольевна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47641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обеспечению деятельности Президиума Московского городского суда и обобщению судебной практики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95AA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330</w:t>
            </w:r>
          </w:p>
        </w:tc>
      </w:tr>
      <w:tr w:rsidR="004048B0" w:rsidRPr="004048B0" w14:paraId="7ADE9AA6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C5417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Дурнова Марина Федоровна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FE59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903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428</w:t>
            </w:r>
          </w:p>
        </w:tc>
      </w:tr>
      <w:tr w:rsidR="004048B0" w:rsidRPr="004048B0" w14:paraId="0C370913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FC35F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Клочков Марк Александрович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6F119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C20E6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435</w:t>
            </w:r>
          </w:p>
        </w:tc>
      </w:tr>
      <w:tr w:rsidR="004048B0" w:rsidRPr="004048B0" w14:paraId="39F8DDC2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3D87F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Тузиков Михаил Владимирович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55BA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компьютерного (информационного) обеспечения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8DAA6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573</w:t>
            </w:r>
          </w:p>
        </w:tc>
      </w:tr>
      <w:tr w:rsidR="004048B0" w:rsidRPr="004048B0" w14:paraId="70A90A33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031F2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Кондратьева Светлана Викторовна</w:t>
            </w:r>
          </w:p>
          <w:p w14:paraId="5468DBEB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99964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кодификации и систематизации законодательства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E750F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404</w:t>
            </w:r>
          </w:p>
          <w:p w14:paraId="6FAD9138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580</w:t>
            </w:r>
          </w:p>
        </w:tc>
      </w:tr>
      <w:tr w:rsidR="004048B0" w:rsidRPr="004048B0" w14:paraId="6F6D625C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94648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Ростова Лидия Юрьевна</w:t>
            </w:r>
          </w:p>
          <w:p w14:paraId="390A0675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0A68939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B3DE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эксплуатационно-хозяйственного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38E5B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718</w:t>
            </w:r>
          </w:p>
          <w:p w14:paraId="69690A0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DB3A27C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  <w:tr w:rsidR="004048B0" w:rsidRPr="004048B0" w14:paraId="25F0E893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3523D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Голованов Василий Михайлович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6E0E0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DCEBC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834</w:t>
            </w:r>
          </w:p>
        </w:tc>
      </w:tr>
      <w:tr w:rsidR="004048B0" w:rsidRPr="004048B0" w14:paraId="1E5FEAAB" w14:textId="77777777" w:rsidTr="004048B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726FF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Фролов Александр Сергеевич</w:t>
            </w:r>
          </w:p>
          <w:p w14:paraId="613FC513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4048B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84BD5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делопроизводства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213BB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378</w:t>
            </w:r>
          </w:p>
          <w:p w14:paraId="5ABBAF3E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D3ED435" w14:textId="77777777" w:rsidR="004048B0" w:rsidRPr="004048B0" w:rsidRDefault="004048B0" w:rsidP="004048B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048B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</w:t>
            </w:r>
          </w:p>
        </w:tc>
      </w:tr>
    </w:tbl>
    <w:p w14:paraId="446701E2" w14:textId="77777777" w:rsidR="003B0EF6" w:rsidRPr="004048B0" w:rsidRDefault="004048B0" w:rsidP="004048B0">
      <w:bookmarkStart w:id="0" w:name="_GoBack"/>
      <w:bookmarkEnd w:id="0"/>
    </w:p>
    <w:sectPr w:rsidR="003B0EF6" w:rsidRPr="0040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qgUAREzWxywAAAA="/>
  </w:docVars>
  <w:rsids>
    <w:rsidRoot w:val="00654068"/>
    <w:rsid w:val="0029600A"/>
    <w:rsid w:val="004048B0"/>
    <w:rsid w:val="00654068"/>
    <w:rsid w:val="006F33B9"/>
    <w:rsid w:val="0086378A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0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2017-01-27T12:21:00Z</dcterms:modified>
</cp:coreProperties>
</file>